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B2" w:rsidRPr="002033AB" w:rsidRDefault="00E7417E" w:rsidP="002033AB">
      <w:pPr>
        <w:spacing w:after="0"/>
        <w:jc w:val="center"/>
        <w:rPr>
          <w:rFonts w:cs="Times New Roman"/>
          <w:b/>
          <w:szCs w:val="24"/>
          <w:lang w:val="en-US"/>
        </w:rPr>
      </w:pPr>
      <w:bookmarkStart w:id="0" w:name="_GoBack"/>
      <w:bookmarkEnd w:id="0"/>
      <w:r w:rsidRPr="002033AB">
        <w:rPr>
          <w:rFonts w:cs="Times New Roman"/>
          <w:b/>
          <w:szCs w:val="24"/>
          <w:lang w:val="en-US"/>
        </w:rPr>
        <w:t>Surveillance</w:t>
      </w:r>
      <w:r w:rsidR="00C92162" w:rsidRPr="002033AB">
        <w:rPr>
          <w:rFonts w:cs="Times New Roman"/>
          <w:b/>
          <w:szCs w:val="24"/>
          <w:lang w:val="en-US"/>
        </w:rPr>
        <w:t>: W</w:t>
      </w:r>
      <w:r w:rsidR="00C07E00" w:rsidRPr="002033AB">
        <w:rPr>
          <w:rFonts w:cs="Times New Roman"/>
          <w:b/>
          <w:szCs w:val="24"/>
          <w:lang w:val="en-US"/>
        </w:rPr>
        <w:t>orking together to strengthen implementation</w:t>
      </w:r>
    </w:p>
    <w:p w:rsidR="00E7417E" w:rsidRPr="002033AB" w:rsidRDefault="00E7417E" w:rsidP="002033AB">
      <w:pPr>
        <w:spacing w:after="0"/>
        <w:rPr>
          <w:rFonts w:cs="Times New Roman"/>
          <w:szCs w:val="24"/>
          <w:lang w:val="en-US"/>
        </w:rPr>
      </w:pPr>
      <w:r w:rsidRPr="002033AB">
        <w:rPr>
          <w:rFonts w:cs="Times New Roman"/>
          <w:szCs w:val="24"/>
          <w:lang w:val="en-US"/>
        </w:rPr>
        <w:t xml:space="preserve">The CPM agreed for an increased emphasis on surveillance in the next several years. This will </w:t>
      </w:r>
      <w:r w:rsidR="00C92162" w:rsidRPr="002033AB">
        <w:rPr>
          <w:rFonts w:cs="Times New Roman"/>
          <w:szCs w:val="24"/>
          <w:lang w:val="en-US"/>
        </w:rPr>
        <w:t xml:space="preserve">take place through an Implementation Pilot </w:t>
      </w:r>
      <w:proofErr w:type="spellStart"/>
      <w:r w:rsidR="00C92162" w:rsidRPr="002033AB">
        <w:rPr>
          <w:rFonts w:cs="Times New Roman"/>
          <w:szCs w:val="24"/>
          <w:lang w:val="en-US"/>
        </w:rPr>
        <w:t>Programme</w:t>
      </w:r>
      <w:proofErr w:type="spellEnd"/>
      <w:r w:rsidR="00C92162" w:rsidRPr="002033AB">
        <w:rPr>
          <w:rFonts w:cs="Times New Roman"/>
          <w:szCs w:val="24"/>
          <w:lang w:val="en-US"/>
        </w:rPr>
        <w:t xml:space="preserve"> on Surveillance, which will be</w:t>
      </w:r>
      <w:r w:rsidRPr="002033AB">
        <w:rPr>
          <w:rFonts w:cs="Times New Roman"/>
          <w:szCs w:val="24"/>
          <w:lang w:val="en-US"/>
        </w:rPr>
        <w:t xml:space="preserve"> a coordinated effort with active participation from contracting parties and RPPOs. </w:t>
      </w:r>
      <w:r w:rsidR="00C07E00" w:rsidRPr="002033AB">
        <w:rPr>
          <w:rFonts w:cs="Times New Roman"/>
          <w:szCs w:val="24"/>
          <w:lang w:val="en-US"/>
        </w:rPr>
        <w:t>These efforts will build on the efforts made since your participation in the IRSS survey on ISPM 6 (Surveillance) in 2012.</w:t>
      </w:r>
      <w:r w:rsidR="00C92162" w:rsidRPr="002033AB">
        <w:rPr>
          <w:rFonts w:cs="Times New Roman"/>
          <w:szCs w:val="24"/>
          <w:lang w:val="en-US"/>
        </w:rPr>
        <w:t xml:space="preserve"> </w:t>
      </w:r>
    </w:p>
    <w:p w:rsidR="00E7417E" w:rsidRPr="002033AB" w:rsidRDefault="00C07E00" w:rsidP="002033AB">
      <w:pPr>
        <w:spacing w:after="0"/>
        <w:rPr>
          <w:rFonts w:cs="Times New Roman"/>
          <w:szCs w:val="24"/>
          <w:lang w:val="en-US"/>
        </w:rPr>
      </w:pPr>
      <w:r w:rsidRPr="002033AB">
        <w:rPr>
          <w:rFonts w:cs="Times New Roman"/>
          <w:szCs w:val="24"/>
          <w:lang w:val="en-US"/>
        </w:rPr>
        <w:t xml:space="preserve">The Regional IPPC Workshops are an opportunity to share experiences </w:t>
      </w:r>
      <w:r w:rsidR="003B201B" w:rsidRPr="002033AB">
        <w:rPr>
          <w:rFonts w:cs="Times New Roman"/>
          <w:szCs w:val="24"/>
          <w:lang w:val="en-US"/>
        </w:rPr>
        <w:t xml:space="preserve">with surveillance activities such as: </w:t>
      </w:r>
      <w:r w:rsidRPr="002033AB">
        <w:rPr>
          <w:rFonts w:cs="Times New Roman"/>
          <w:szCs w:val="24"/>
          <w:lang w:val="en-US"/>
        </w:rPr>
        <w:t>current status, upcoming plans, and successes and challenges of surveillance activities</w:t>
      </w:r>
      <w:r w:rsidR="00C92162" w:rsidRPr="002033AB">
        <w:rPr>
          <w:rFonts w:cs="Times New Roman"/>
          <w:szCs w:val="24"/>
          <w:lang w:val="en-US"/>
        </w:rPr>
        <w:t xml:space="preserve"> within your country</w:t>
      </w:r>
      <w:r w:rsidRPr="002033AB">
        <w:rPr>
          <w:rFonts w:cs="Times New Roman"/>
          <w:szCs w:val="24"/>
          <w:lang w:val="en-US"/>
        </w:rPr>
        <w:t>.</w:t>
      </w:r>
    </w:p>
    <w:p w:rsidR="00C07E00" w:rsidRPr="002033AB" w:rsidRDefault="00C07E00" w:rsidP="002033AB">
      <w:pPr>
        <w:spacing w:after="0"/>
        <w:rPr>
          <w:rFonts w:cs="Times New Roman"/>
          <w:b/>
          <w:szCs w:val="24"/>
          <w:lang w:val="en-US"/>
        </w:rPr>
      </w:pPr>
      <w:r w:rsidRPr="002033AB">
        <w:rPr>
          <w:rFonts w:cs="Times New Roman"/>
          <w:b/>
          <w:szCs w:val="24"/>
          <w:lang w:val="en-US"/>
        </w:rPr>
        <w:t>Please submit this completed f</w:t>
      </w:r>
      <w:r w:rsidR="00C92162" w:rsidRPr="002033AB">
        <w:rPr>
          <w:rFonts w:cs="Times New Roman"/>
          <w:b/>
          <w:szCs w:val="24"/>
          <w:lang w:val="en-US"/>
        </w:rPr>
        <w:t xml:space="preserve">orm in advance of the workshop and </w:t>
      </w:r>
      <w:r w:rsidR="00C92162" w:rsidRPr="002033AB">
        <w:rPr>
          <w:rFonts w:cs="Times New Roman"/>
          <w:b/>
          <w:szCs w:val="24"/>
          <w:u w:val="single"/>
          <w:lang w:val="en-US"/>
        </w:rPr>
        <w:t>prepare a five-minute presentation on current and upcoming (next 2-5 years) of surveillance activities</w:t>
      </w:r>
      <w:r w:rsidR="00C92162" w:rsidRPr="002033AB">
        <w:rPr>
          <w:rFonts w:cs="Times New Roman"/>
          <w:b/>
          <w:szCs w:val="24"/>
          <w:lang w:val="en-US"/>
        </w:rPr>
        <w:t xml:space="preserve">. </w:t>
      </w:r>
    </w:p>
    <w:p w:rsidR="00C07E00" w:rsidRPr="002033AB" w:rsidRDefault="00C07E00" w:rsidP="002033AB">
      <w:pPr>
        <w:spacing w:after="0"/>
        <w:rPr>
          <w:rFonts w:cs="Times New Roman"/>
          <w:i/>
          <w:szCs w:val="24"/>
          <w:u w:val="single"/>
          <w:lang w:val="en-US"/>
        </w:rPr>
      </w:pPr>
      <w:r w:rsidRPr="002033AB">
        <w:rPr>
          <w:rFonts w:cs="Times New Roman"/>
          <w:i/>
          <w:szCs w:val="24"/>
          <w:u w:val="single"/>
          <w:lang w:val="en-US"/>
        </w:rPr>
        <w:t xml:space="preserve">Your name: </w:t>
      </w:r>
      <w:r w:rsidR="00CD457C" w:rsidRPr="002033AB">
        <w:rPr>
          <w:rFonts w:cs="Times New Roman"/>
          <w:i/>
          <w:szCs w:val="24"/>
          <w:u w:val="single"/>
          <w:lang w:val="en-US"/>
        </w:rPr>
        <w:t>Ms</w:t>
      </w:r>
      <w:r w:rsidR="00F90D80">
        <w:rPr>
          <w:rFonts w:cs="Times New Roman"/>
          <w:i/>
          <w:szCs w:val="24"/>
          <w:u w:val="single"/>
          <w:lang w:val="en-US"/>
        </w:rPr>
        <w:t>.</w:t>
      </w:r>
      <w:r w:rsidR="00CD457C" w:rsidRPr="002033AB">
        <w:rPr>
          <w:rFonts w:cs="Times New Roman"/>
          <w:i/>
          <w:szCs w:val="24"/>
          <w:u w:val="single"/>
          <w:lang w:val="en-US"/>
        </w:rPr>
        <w:t xml:space="preserve"> Su Mon </w:t>
      </w:r>
      <w:proofErr w:type="spellStart"/>
      <w:r w:rsidR="00CD457C" w:rsidRPr="002033AB">
        <w:rPr>
          <w:rFonts w:cs="Times New Roman"/>
          <w:i/>
          <w:szCs w:val="24"/>
          <w:u w:val="single"/>
          <w:lang w:val="en-US"/>
        </w:rPr>
        <w:t>Shwe</w:t>
      </w:r>
      <w:proofErr w:type="spellEnd"/>
    </w:p>
    <w:p w:rsidR="00C07E00" w:rsidRPr="002033AB" w:rsidRDefault="00C07E00" w:rsidP="002033AB">
      <w:pPr>
        <w:spacing w:after="0"/>
        <w:rPr>
          <w:rFonts w:cs="Times New Roman"/>
          <w:szCs w:val="24"/>
          <w:u w:val="single"/>
          <w:lang w:val="en-US"/>
        </w:rPr>
      </w:pPr>
      <w:r w:rsidRPr="002033AB">
        <w:rPr>
          <w:rFonts w:cs="Times New Roman"/>
          <w:i/>
          <w:szCs w:val="24"/>
          <w:u w:val="single"/>
          <w:lang w:val="en-US"/>
        </w:rPr>
        <w:t>Country name:</w:t>
      </w:r>
      <w:r w:rsidR="000E28BD" w:rsidRPr="002033AB">
        <w:rPr>
          <w:rFonts w:cs="Times New Roman"/>
          <w:i/>
          <w:szCs w:val="24"/>
          <w:u w:val="single"/>
          <w:lang w:val="en-US"/>
        </w:rPr>
        <w:t xml:space="preserve"> </w:t>
      </w:r>
      <w:r w:rsidR="00CD457C" w:rsidRPr="002033AB">
        <w:rPr>
          <w:rFonts w:cs="Times New Roman"/>
          <w:i/>
          <w:szCs w:val="24"/>
          <w:u w:val="single"/>
          <w:lang w:val="en-US"/>
        </w:rPr>
        <w:t>Myanmar</w:t>
      </w:r>
    </w:p>
    <w:p w:rsidR="00C92162" w:rsidRPr="002033AB" w:rsidRDefault="00C92162" w:rsidP="002033AB">
      <w:pPr>
        <w:spacing w:after="0"/>
        <w:rPr>
          <w:rFonts w:cs="Times New Roman"/>
          <w:i/>
          <w:szCs w:val="24"/>
          <w:u w:val="single"/>
          <w:lang w:val="en-US"/>
        </w:rPr>
      </w:pPr>
      <w:r w:rsidRPr="002033AB">
        <w:rPr>
          <w:rFonts w:cs="Times New Roman"/>
          <w:szCs w:val="24"/>
        </w:rPr>
        <w:t>Surveillance: An official process which collects and records data on pest presence or absence by survey, monitoring or other procedures (ISPM 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9434"/>
      </w:tblGrid>
      <w:tr w:rsidR="00E50F1D" w:rsidRPr="002033AB" w:rsidTr="00913A37">
        <w:tc>
          <w:tcPr>
            <w:tcW w:w="1101" w:type="dxa"/>
          </w:tcPr>
          <w:p w:rsidR="00E50F1D" w:rsidRPr="002033AB" w:rsidRDefault="00E50F1D" w:rsidP="002033AB">
            <w:pPr>
              <w:spacing w:line="276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E50F1D" w:rsidRPr="002033AB" w:rsidRDefault="00E50F1D" w:rsidP="002033AB">
            <w:pPr>
              <w:spacing w:line="276" w:lineRule="auto"/>
              <w:rPr>
                <w:rFonts w:cs="Times New Roman"/>
                <w:b/>
                <w:szCs w:val="24"/>
                <w:lang w:val="en-US"/>
              </w:rPr>
            </w:pPr>
            <w:r w:rsidRPr="002033AB">
              <w:rPr>
                <w:rFonts w:cs="Times New Roman"/>
                <w:b/>
                <w:szCs w:val="24"/>
                <w:lang w:val="en-US"/>
              </w:rPr>
              <w:t>Question</w:t>
            </w:r>
          </w:p>
        </w:tc>
        <w:tc>
          <w:tcPr>
            <w:tcW w:w="9434" w:type="dxa"/>
          </w:tcPr>
          <w:p w:rsidR="00E50F1D" w:rsidRPr="002033AB" w:rsidRDefault="00E50F1D" w:rsidP="002033AB">
            <w:pPr>
              <w:spacing w:line="276" w:lineRule="auto"/>
              <w:rPr>
                <w:rFonts w:cs="Times New Roman"/>
                <w:b/>
                <w:szCs w:val="24"/>
                <w:lang w:val="en-US"/>
              </w:rPr>
            </w:pPr>
            <w:r w:rsidRPr="002033AB">
              <w:rPr>
                <w:rFonts w:cs="Times New Roman"/>
                <w:b/>
                <w:szCs w:val="24"/>
                <w:lang w:val="en-US"/>
              </w:rPr>
              <w:t>Answer</w:t>
            </w:r>
          </w:p>
        </w:tc>
      </w:tr>
      <w:tr w:rsidR="00E50F1D" w:rsidRPr="002033AB" w:rsidTr="00913A37">
        <w:tc>
          <w:tcPr>
            <w:tcW w:w="1101" w:type="dxa"/>
          </w:tcPr>
          <w:p w:rsidR="00E50F1D" w:rsidRPr="002033AB" w:rsidRDefault="00E50F1D" w:rsidP="002033A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E50F1D" w:rsidRPr="002033AB" w:rsidRDefault="00E50F1D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 w:rsidRPr="002033AB">
              <w:rPr>
                <w:rFonts w:cs="Times New Roman"/>
                <w:szCs w:val="24"/>
                <w:lang w:val="en-US"/>
              </w:rPr>
              <w:t xml:space="preserve">What </w:t>
            </w:r>
            <w:r w:rsidRPr="002033AB">
              <w:rPr>
                <w:rFonts w:cs="Times New Roman"/>
                <w:b/>
                <w:szCs w:val="24"/>
                <w:lang w:val="en-US"/>
              </w:rPr>
              <w:t>general surveillance</w:t>
            </w:r>
            <w:r w:rsidR="00C92162" w:rsidRPr="002033AB"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r w:rsidRPr="002033AB">
              <w:rPr>
                <w:rFonts w:cs="Times New Roman"/>
                <w:szCs w:val="24"/>
                <w:lang w:val="en-US"/>
              </w:rPr>
              <w:t>activities take place</w:t>
            </w:r>
            <w:r w:rsidR="00D26E03" w:rsidRPr="002033AB">
              <w:rPr>
                <w:rFonts w:cs="Times New Roman"/>
                <w:szCs w:val="24"/>
                <w:lang w:val="en-US"/>
              </w:rPr>
              <w:t xml:space="preserve"> in </w:t>
            </w:r>
            <w:r w:rsidRPr="002033AB">
              <w:rPr>
                <w:rFonts w:cs="Times New Roman"/>
                <w:szCs w:val="24"/>
                <w:lang w:val="en-US"/>
              </w:rPr>
              <w:t>your country?</w:t>
            </w:r>
            <w:r w:rsidR="00C92162" w:rsidRPr="002033AB">
              <w:rPr>
                <w:rFonts w:cs="Times New Roman"/>
                <w:szCs w:val="24"/>
                <w:lang w:val="en-US"/>
              </w:rPr>
              <w:t xml:space="preserve"> (</w:t>
            </w:r>
            <w:r w:rsidR="00C92162" w:rsidRPr="002033AB">
              <w:rPr>
                <w:rFonts w:cs="Times New Roman"/>
                <w:szCs w:val="24"/>
              </w:rPr>
              <w:t>General surveillance is a process whereby information on particular pests which are of concern for an area is gathered from many sources, wherever it is available and provided for use by the NPPO – ISPM 6</w:t>
            </w:r>
            <w:r w:rsidR="00C92162" w:rsidRPr="002033AB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9434" w:type="dxa"/>
          </w:tcPr>
          <w:p w:rsidR="00E50F1D" w:rsidRPr="002033AB" w:rsidRDefault="00382F75" w:rsidP="002033AB">
            <w:pPr>
              <w:spacing w:line="276" w:lineRule="auto"/>
              <w:rPr>
                <w:rFonts w:cs="Times New Roman"/>
                <w:b/>
                <w:szCs w:val="24"/>
                <w:lang w:val="en-US"/>
              </w:rPr>
            </w:pPr>
            <w:r w:rsidRPr="002033AB">
              <w:rPr>
                <w:rFonts w:cs="Times New Roman"/>
                <w:b/>
                <w:szCs w:val="24"/>
                <w:lang w:val="en-US"/>
              </w:rPr>
              <w:t>General surveillance</w:t>
            </w:r>
            <w:r w:rsidR="002B6286" w:rsidRPr="002033AB">
              <w:rPr>
                <w:rFonts w:cs="Times New Roman"/>
                <w:b/>
                <w:szCs w:val="24"/>
                <w:lang w:val="en-US"/>
              </w:rPr>
              <w:t xml:space="preserve"> activities</w:t>
            </w:r>
          </w:p>
          <w:p w:rsidR="00382F75" w:rsidRPr="002033AB" w:rsidRDefault="00382F75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 w:rsidRPr="002033AB">
              <w:rPr>
                <w:rFonts w:cs="Times New Roman"/>
                <w:szCs w:val="24"/>
                <w:lang w:val="en-US"/>
              </w:rPr>
              <w:t>For current pest list</w:t>
            </w:r>
          </w:p>
          <w:p w:rsidR="00296A41" w:rsidRPr="002033AB" w:rsidRDefault="00296A41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 w:rsidRPr="002033AB">
              <w:rPr>
                <w:rFonts w:cs="Times New Roman"/>
                <w:szCs w:val="24"/>
                <w:lang w:val="en-US"/>
              </w:rPr>
              <w:t xml:space="preserve">-Recording occurrence on crops in accordance with </w:t>
            </w:r>
            <w:r w:rsidR="00D97536" w:rsidRPr="002033AB">
              <w:rPr>
                <w:rFonts w:cs="Times New Roman"/>
                <w:szCs w:val="24"/>
                <w:lang w:val="en-US"/>
              </w:rPr>
              <w:t xml:space="preserve">the requirement for </w:t>
            </w:r>
            <w:r w:rsidRPr="002033AB">
              <w:rPr>
                <w:rFonts w:cs="Times New Roman"/>
                <w:szCs w:val="24"/>
                <w:lang w:val="en-US"/>
              </w:rPr>
              <w:t>record keeping from ISPM-6.</w:t>
            </w:r>
          </w:p>
          <w:p w:rsidR="00296A41" w:rsidRPr="002033AB" w:rsidRDefault="00296A41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 w:rsidRPr="002033AB">
              <w:rPr>
                <w:rFonts w:cs="Times New Roman"/>
                <w:szCs w:val="24"/>
                <w:lang w:val="en-US"/>
              </w:rPr>
              <w:t>- Collecting the infested samples</w:t>
            </w:r>
            <w:r w:rsidR="00D97536" w:rsidRPr="002033AB">
              <w:rPr>
                <w:rFonts w:cs="Times New Roman"/>
                <w:szCs w:val="24"/>
                <w:lang w:val="en-US"/>
              </w:rPr>
              <w:t>.</w:t>
            </w:r>
          </w:p>
          <w:p w:rsidR="00296A41" w:rsidRPr="002033AB" w:rsidRDefault="00296A41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 w:rsidRPr="002033AB">
              <w:rPr>
                <w:rFonts w:cs="Times New Roman"/>
                <w:szCs w:val="24"/>
                <w:lang w:val="en-US"/>
              </w:rPr>
              <w:t>-Examining and identifying the samples in the laboratories.</w:t>
            </w:r>
          </w:p>
          <w:p w:rsidR="00296A41" w:rsidRPr="002033AB" w:rsidRDefault="00296A41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 w:rsidRPr="002033AB">
              <w:rPr>
                <w:rFonts w:cs="Times New Roman"/>
                <w:szCs w:val="24"/>
                <w:lang w:val="en-US"/>
              </w:rPr>
              <w:t>-Identifying the pathogens, insects and weeds in the laboratories.</w:t>
            </w:r>
          </w:p>
          <w:p w:rsidR="00296A41" w:rsidRPr="002033AB" w:rsidRDefault="00296A41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 w:rsidRPr="002033AB">
              <w:rPr>
                <w:rFonts w:cs="Times New Roman"/>
                <w:szCs w:val="24"/>
                <w:lang w:val="en-US"/>
              </w:rPr>
              <w:t>-Recording the data for pest list.</w:t>
            </w:r>
          </w:p>
          <w:p w:rsidR="00382F75" w:rsidRPr="002033AB" w:rsidRDefault="00382F75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 w:rsidRPr="002033AB">
              <w:rPr>
                <w:rFonts w:cs="Times New Roman"/>
                <w:szCs w:val="24"/>
                <w:lang w:val="en-US"/>
              </w:rPr>
              <w:t>For formerly pest records</w:t>
            </w:r>
          </w:p>
          <w:p w:rsidR="00296A41" w:rsidRPr="002033AB" w:rsidRDefault="00D97536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 w:rsidRPr="002033AB">
              <w:rPr>
                <w:rFonts w:cs="Times New Roman"/>
                <w:szCs w:val="24"/>
                <w:lang w:val="en-US"/>
              </w:rPr>
              <w:t>-Records</w:t>
            </w:r>
            <w:r w:rsidR="00FE1278" w:rsidRPr="002033AB">
              <w:rPr>
                <w:rFonts w:cs="Times New Roman"/>
                <w:szCs w:val="24"/>
                <w:lang w:val="en-US"/>
              </w:rPr>
              <w:t xml:space="preserve"> from the Crop Protection Compendium (2007) from CABI.</w:t>
            </w:r>
          </w:p>
        </w:tc>
      </w:tr>
      <w:tr w:rsidR="00E50F1D" w:rsidRPr="002033AB" w:rsidTr="00913A37">
        <w:trPr>
          <w:trHeight w:val="1050"/>
        </w:trPr>
        <w:tc>
          <w:tcPr>
            <w:tcW w:w="1101" w:type="dxa"/>
          </w:tcPr>
          <w:p w:rsidR="00E50F1D" w:rsidRPr="002033AB" w:rsidRDefault="00E50F1D" w:rsidP="002033A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E50F1D" w:rsidRPr="002033AB" w:rsidRDefault="00E50F1D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 w:rsidRPr="002033AB">
              <w:rPr>
                <w:rFonts w:cs="Times New Roman"/>
                <w:szCs w:val="24"/>
                <w:lang w:val="en-US"/>
              </w:rPr>
              <w:t xml:space="preserve">What </w:t>
            </w:r>
            <w:r w:rsidRPr="002033AB">
              <w:rPr>
                <w:rFonts w:cs="Times New Roman"/>
                <w:b/>
                <w:szCs w:val="24"/>
                <w:lang w:val="en-US"/>
              </w:rPr>
              <w:t>specific surveillance</w:t>
            </w:r>
            <w:r w:rsidRPr="002033A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033AB">
              <w:rPr>
                <w:rFonts w:cs="Times New Roman"/>
                <w:b/>
                <w:szCs w:val="24"/>
                <w:lang w:val="en-US"/>
              </w:rPr>
              <w:t>programmes</w:t>
            </w:r>
            <w:proofErr w:type="spellEnd"/>
            <w:r w:rsidRPr="002033AB">
              <w:rPr>
                <w:rFonts w:cs="Times New Roman"/>
                <w:szCs w:val="24"/>
                <w:lang w:val="en-US"/>
              </w:rPr>
              <w:t xml:space="preserve"> </w:t>
            </w:r>
            <w:r w:rsidR="00C92162" w:rsidRPr="002033AB">
              <w:rPr>
                <w:rFonts w:cs="Times New Roman"/>
                <w:szCs w:val="24"/>
                <w:lang w:val="en-US"/>
              </w:rPr>
              <w:t>(</w:t>
            </w:r>
            <w:r w:rsidR="00C92162" w:rsidRPr="002033AB">
              <w:rPr>
                <w:rFonts w:cs="Times New Roman"/>
                <w:szCs w:val="24"/>
              </w:rPr>
              <w:t>detection, delimiting or monitoring surveys for specific pests</w:t>
            </w:r>
            <w:r w:rsidR="00C92162" w:rsidRPr="002033AB">
              <w:rPr>
                <w:rFonts w:cs="Times New Roman"/>
                <w:szCs w:val="24"/>
                <w:lang w:val="en-US"/>
              </w:rPr>
              <w:t xml:space="preserve">) </w:t>
            </w:r>
            <w:r w:rsidRPr="002033AB">
              <w:rPr>
                <w:rFonts w:cs="Times New Roman"/>
                <w:szCs w:val="24"/>
                <w:lang w:val="en-US"/>
              </w:rPr>
              <w:t>take place in your country?</w:t>
            </w:r>
            <w:r w:rsidR="00C92162" w:rsidRPr="002033AB">
              <w:rPr>
                <w:rFonts w:cs="Times New Roman"/>
                <w:szCs w:val="24"/>
                <w:lang w:val="en-US"/>
              </w:rPr>
              <w:t xml:space="preserve"> (</w:t>
            </w:r>
            <w:r w:rsidR="00C92162" w:rsidRPr="002033AB">
              <w:rPr>
                <w:rFonts w:cs="Times New Roman"/>
                <w:szCs w:val="24"/>
              </w:rPr>
              <w:t xml:space="preserve">Specific surveys are procedures by </w:t>
            </w:r>
            <w:r w:rsidR="00C92162" w:rsidRPr="002033AB">
              <w:rPr>
                <w:rFonts w:cs="Times New Roman"/>
                <w:szCs w:val="24"/>
              </w:rPr>
              <w:lastRenderedPageBreak/>
              <w:t>which NPPOs obtain information on pests of concern on specific sites in an area over a defined period of time. – ISPM 6</w:t>
            </w:r>
            <w:r w:rsidR="00C92162" w:rsidRPr="002033AB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9434" w:type="dxa"/>
          </w:tcPr>
          <w:p w:rsidR="002B6286" w:rsidRPr="002033AB" w:rsidRDefault="002B6286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 w:rsidRPr="002033AB">
              <w:rPr>
                <w:rFonts w:cs="Times New Roman"/>
                <w:b/>
                <w:szCs w:val="24"/>
                <w:lang w:val="en-US"/>
              </w:rPr>
              <w:lastRenderedPageBreak/>
              <w:t>Specific surveillance</w:t>
            </w:r>
            <w:r w:rsidRPr="002033A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033AB">
              <w:rPr>
                <w:rFonts w:cs="Times New Roman"/>
                <w:b/>
                <w:szCs w:val="24"/>
                <w:lang w:val="en-US"/>
              </w:rPr>
              <w:t>programmes</w:t>
            </w:r>
            <w:proofErr w:type="spellEnd"/>
          </w:p>
          <w:p w:rsidR="00E50F1D" w:rsidRPr="002033AB" w:rsidRDefault="00382F75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 w:rsidRPr="002033AB">
              <w:rPr>
                <w:rFonts w:cs="Times New Roman"/>
                <w:szCs w:val="24"/>
                <w:lang w:val="en-US"/>
              </w:rPr>
              <w:t xml:space="preserve">Two survey programs were taken </w:t>
            </w:r>
            <w:r w:rsidR="00542496" w:rsidRPr="002033AB">
              <w:rPr>
                <w:rFonts w:cs="Times New Roman"/>
                <w:szCs w:val="24"/>
                <w:lang w:val="en-US"/>
              </w:rPr>
              <w:t xml:space="preserve">place </w:t>
            </w:r>
            <w:r w:rsidRPr="002033AB">
              <w:rPr>
                <w:rFonts w:cs="Times New Roman"/>
                <w:szCs w:val="24"/>
                <w:lang w:val="en-US"/>
              </w:rPr>
              <w:t>as specific surveillance.</w:t>
            </w:r>
          </w:p>
          <w:p w:rsidR="00382F75" w:rsidRPr="002033AB" w:rsidRDefault="002033AB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(1) </w:t>
            </w:r>
            <w:r w:rsidR="00382F75" w:rsidRPr="002033AB">
              <w:rPr>
                <w:rFonts w:cs="Times New Roman"/>
                <w:szCs w:val="24"/>
                <w:lang w:val="en-US"/>
              </w:rPr>
              <w:t>Mango pest list survey</w:t>
            </w:r>
          </w:p>
          <w:p w:rsidR="00382F75" w:rsidRPr="002033AB" w:rsidRDefault="002033AB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(2) </w:t>
            </w:r>
            <w:r w:rsidR="00382F75" w:rsidRPr="002033AB">
              <w:rPr>
                <w:rFonts w:cs="Times New Roman"/>
                <w:szCs w:val="24"/>
                <w:lang w:val="en-US"/>
              </w:rPr>
              <w:t>Pulses pest list survey</w:t>
            </w:r>
          </w:p>
          <w:p w:rsidR="00E11112" w:rsidRDefault="00E11112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</w:p>
          <w:p w:rsidR="006D1CA5" w:rsidRPr="002033AB" w:rsidRDefault="002033AB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 xml:space="preserve">(1) </w:t>
            </w:r>
            <w:r w:rsidR="00382F75" w:rsidRPr="002033AB">
              <w:rPr>
                <w:rFonts w:cs="Times New Roman"/>
                <w:szCs w:val="24"/>
                <w:lang w:val="en-US"/>
              </w:rPr>
              <w:t>Mango pest list survey-Surveillance activities were taken</w:t>
            </w:r>
            <w:r w:rsidR="00934A8E" w:rsidRPr="002033AB">
              <w:rPr>
                <w:rFonts w:cs="Times New Roman"/>
                <w:szCs w:val="24"/>
                <w:lang w:val="en-US"/>
              </w:rPr>
              <w:t xml:space="preserve"> place by official staffs from Plant Pathology and Entomology Laboratories on four varieties of mango (</w:t>
            </w:r>
            <w:proofErr w:type="spellStart"/>
            <w:r w:rsidR="002B6286" w:rsidRPr="002033AB">
              <w:rPr>
                <w:rFonts w:cs="Times New Roman"/>
                <w:szCs w:val="24"/>
                <w:lang w:val="en-US"/>
              </w:rPr>
              <w:t>Sein</w:t>
            </w:r>
            <w:proofErr w:type="spellEnd"/>
            <w:r w:rsidR="002B6286" w:rsidRPr="002033AB">
              <w:rPr>
                <w:rFonts w:cs="Times New Roman"/>
                <w:szCs w:val="24"/>
                <w:lang w:val="en-US"/>
              </w:rPr>
              <w:t xml:space="preserve"> Ta Lone, Yin </w:t>
            </w:r>
            <w:proofErr w:type="spellStart"/>
            <w:r w:rsidR="002B6286" w:rsidRPr="002033AB">
              <w:rPr>
                <w:rFonts w:cs="Times New Roman"/>
                <w:szCs w:val="24"/>
                <w:lang w:val="en-US"/>
              </w:rPr>
              <w:t>Gwe</w:t>
            </w:r>
            <w:proofErr w:type="spellEnd"/>
            <w:r w:rsidR="002B6286" w:rsidRPr="002033AB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="002B6286" w:rsidRPr="002033AB">
              <w:rPr>
                <w:rFonts w:cs="Times New Roman"/>
                <w:szCs w:val="24"/>
                <w:lang w:val="en-US"/>
              </w:rPr>
              <w:t>Shwe</w:t>
            </w:r>
            <w:proofErr w:type="spellEnd"/>
            <w:r w:rsidR="002B6286" w:rsidRPr="002033A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2B6286" w:rsidRPr="002033AB">
              <w:rPr>
                <w:rFonts w:cs="Times New Roman"/>
                <w:szCs w:val="24"/>
                <w:lang w:val="en-US"/>
              </w:rPr>
              <w:t>Hi</w:t>
            </w:r>
            <w:r w:rsidR="007441F1">
              <w:rPr>
                <w:rFonts w:cs="Times New Roman"/>
                <w:szCs w:val="24"/>
                <w:lang w:val="en-US"/>
              </w:rPr>
              <w:t>ntha</w:t>
            </w:r>
            <w:proofErr w:type="spellEnd"/>
            <w:r w:rsidR="007441F1">
              <w:rPr>
                <w:rFonts w:cs="Times New Roman"/>
                <w:szCs w:val="24"/>
                <w:lang w:val="en-US"/>
              </w:rPr>
              <w:t xml:space="preserve"> and </w:t>
            </w:r>
            <w:r w:rsidR="00934A8E" w:rsidRPr="002033AB">
              <w:rPr>
                <w:rFonts w:cs="Times New Roman"/>
                <w:szCs w:val="24"/>
                <w:lang w:val="en-US"/>
              </w:rPr>
              <w:t xml:space="preserve">Mya </w:t>
            </w:r>
            <w:proofErr w:type="spellStart"/>
            <w:r w:rsidR="00934A8E" w:rsidRPr="002033AB">
              <w:rPr>
                <w:rFonts w:cs="Times New Roman"/>
                <w:szCs w:val="24"/>
                <w:lang w:val="en-US"/>
              </w:rPr>
              <w:t>Kyauk</w:t>
            </w:r>
            <w:proofErr w:type="spellEnd"/>
            <w:r w:rsidR="00934A8E" w:rsidRPr="002033AB">
              <w:rPr>
                <w:rFonts w:cs="Times New Roman"/>
                <w:szCs w:val="24"/>
                <w:lang w:val="en-US"/>
              </w:rPr>
              <w:t>) for four growth</w:t>
            </w:r>
            <w:r w:rsidR="00346567" w:rsidRPr="002033AB">
              <w:rPr>
                <w:rFonts w:cs="Times New Roman"/>
                <w:szCs w:val="24"/>
                <w:lang w:val="en-US"/>
              </w:rPr>
              <w:t xml:space="preserve"> stag</w:t>
            </w:r>
            <w:r w:rsidR="007441F1">
              <w:rPr>
                <w:rFonts w:cs="Times New Roman"/>
                <w:szCs w:val="24"/>
                <w:lang w:val="en-US"/>
              </w:rPr>
              <w:t>es (Flushing, Flowering, Fruit-S</w:t>
            </w:r>
            <w:r w:rsidR="00346567" w:rsidRPr="002033AB">
              <w:rPr>
                <w:rFonts w:cs="Times New Roman"/>
                <w:szCs w:val="24"/>
                <w:lang w:val="en-US"/>
              </w:rPr>
              <w:t>etting</w:t>
            </w:r>
            <w:r w:rsidR="007441F1">
              <w:rPr>
                <w:rFonts w:cs="Times New Roman"/>
                <w:szCs w:val="24"/>
                <w:lang w:val="en-US"/>
              </w:rPr>
              <w:t xml:space="preserve"> and </w:t>
            </w:r>
            <w:r w:rsidRPr="002033AB">
              <w:rPr>
                <w:rFonts w:cs="Times New Roman"/>
                <w:szCs w:val="24"/>
                <w:lang w:val="en-US"/>
              </w:rPr>
              <w:t xml:space="preserve">Harvesting) in different </w:t>
            </w:r>
            <w:r w:rsidR="00346567" w:rsidRPr="002033AB">
              <w:rPr>
                <w:rFonts w:cs="Times New Roman"/>
                <w:szCs w:val="24"/>
                <w:lang w:val="en-US"/>
              </w:rPr>
              <w:t>locations with different climatic conditions.</w:t>
            </w:r>
          </w:p>
          <w:p w:rsidR="006D1CA5" w:rsidRPr="002033AB" w:rsidRDefault="002033AB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(2) </w:t>
            </w:r>
            <w:r w:rsidR="006D1CA5" w:rsidRPr="002033AB">
              <w:rPr>
                <w:rFonts w:cs="Times New Roman"/>
                <w:szCs w:val="24"/>
                <w:lang w:val="en-US"/>
              </w:rPr>
              <w:t xml:space="preserve">Pulses pest list survey- Surveillance activities were taken place by official staffs from Plant Protection Division on four </w:t>
            </w:r>
            <w:r w:rsidR="007441F1">
              <w:rPr>
                <w:rFonts w:cs="Times New Roman"/>
                <w:szCs w:val="24"/>
                <w:lang w:val="en-US"/>
              </w:rPr>
              <w:t xml:space="preserve">different </w:t>
            </w:r>
            <w:r w:rsidR="006D1CA5" w:rsidRPr="002033AB">
              <w:rPr>
                <w:rFonts w:cs="Times New Roman"/>
                <w:szCs w:val="24"/>
                <w:lang w:val="en-US"/>
              </w:rPr>
              <w:t>varieties of pulses (</w:t>
            </w:r>
            <w:proofErr w:type="spellStart"/>
            <w:r w:rsidR="006D1CA5" w:rsidRPr="002033AB">
              <w:rPr>
                <w:rFonts w:cs="Times New Roman"/>
                <w:szCs w:val="24"/>
                <w:lang w:val="en-US"/>
              </w:rPr>
              <w:t>Mung</w:t>
            </w:r>
            <w:proofErr w:type="spellEnd"/>
            <w:r w:rsidR="006D1CA5" w:rsidRPr="002033AB">
              <w:rPr>
                <w:rFonts w:cs="Times New Roman"/>
                <w:szCs w:val="24"/>
                <w:lang w:val="en-US"/>
              </w:rPr>
              <w:t xml:space="preserve"> Bean, Pigeon Pea, Black Gram and Chickpea</w:t>
            </w:r>
            <w:r w:rsidRPr="002033AB">
              <w:rPr>
                <w:rFonts w:cs="Times New Roman"/>
                <w:szCs w:val="24"/>
                <w:lang w:val="en-US"/>
              </w:rPr>
              <w:t xml:space="preserve">) for five </w:t>
            </w:r>
            <w:r w:rsidR="006D1CA5" w:rsidRPr="002033AB">
              <w:rPr>
                <w:rFonts w:cs="Times New Roman"/>
                <w:szCs w:val="24"/>
                <w:lang w:val="en-US"/>
              </w:rPr>
              <w:t>growth stages (</w:t>
            </w:r>
            <w:r w:rsidR="006D1CA5" w:rsidRPr="002033AB">
              <w:rPr>
                <w:rFonts w:cs="Times New Roman"/>
                <w:szCs w:val="24"/>
              </w:rPr>
              <w:t>Seedling S</w:t>
            </w:r>
            <w:r w:rsidR="006D1CA5" w:rsidRPr="002033AB">
              <w:rPr>
                <w:rFonts w:eastAsia="Calibri" w:cs="Times New Roman"/>
                <w:szCs w:val="24"/>
              </w:rPr>
              <w:t>tage</w:t>
            </w:r>
            <w:r w:rsidR="006D1CA5" w:rsidRPr="002033AB">
              <w:rPr>
                <w:rFonts w:cs="Times New Roman"/>
                <w:szCs w:val="24"/>
              </w:rPr>
              <w:t>, V</w:t>
            </w:r>
            <w:r w:rsidR="006D1CA5" w:rsidRPr="002033AB">
              <w:rPr>
                <w:rFonts w:cs="Times New Roman"/>
                <w:szCs w:val="24"/>
                <w:lang w:val="nl-BE"/>
              </w:rPr>
              <w:t>egetative S</w:t>
            </w:r>
            <w:r w:rsidR="006D1CA5" w:rsidRPr="002033AB">
              <w:rPr>
                <w:rFonts w:eastAsia="Calibri" w:cs="Times New Roman"/>
                <w:szCs w:val="24"/>
                <w:lang w:val="nl-BE"/>
              </w:rPr>
              <w:t>tage</w:t>
            </w:r>
            <w:r w:rsidR="006D1CA5" w:rsidRPr="002033AB">
              <w:rPr>
                <w:rFonts w:cs="Times New Roman"/>
                <w:szCs w:val="24"/>
                <w:lang w:val="nl-BE"/>
              </w:rPr>
              <w:t>, F</w:t>
            </w:r>
            <w:r w:rsidR="006D1CA5" w:rsidRPr="002033AB">
              <w:rPr>
                <w:rFonts w:cs="Times New Roman"/>
                <w:szCs w:val="24"/>
              </w:rPr>
              <w:t>lowering S</w:t>
            </w:r>
            <w:r w:rsidR="006D1CA5" w:rsidRPr="002033AB">
              <w:rPr>
                <w:rFonts w:eastAsia="Calibri" w:cs="Times New Roman"/>
                <w:szCs w:val="24"/>
              </w:rPr>
              <w:t>tage</w:t>
            </w:r>
            <w:r w:rsidR="006D1CA5" w:rsidRPr="002033AB">
              <w:rPr>
                <w:rFonts w:cs="Times New Roman"/>
                <w:szCs w:val="24"/>
              </w:rPr>
              <w:t>, Pod S</w:t>
            </w:r>
            <w:r w:rsidR="006D1CA5" w:rsidRPr="002033AB">
              <w:rPr>
                <w:rFonts w:eastAsia="Calibri" w:cs="Times New Roman"/>
                <w:szCs w:val="24"/>
              </w:rPr>
              <w:t>etting</w:t>
            </w:r>
            <w:r w:rsidR="006D1CA5" w:rsidRPr="002033AB">
              <w:rPr>
                <w:rFonts w:cs="Times New Roman"/>
                <w:szCs w:val="24"/>
              </w:rPr>
              <w:t xml:space="preserve"> and H</w:t>
            </w:r>
            <w:r w:rsidRPr="002033AB">
              <w:rPr>
                <w:rFonts w:cs="Times New Roman"/>
                <w:szCs w:val="24"/>
              </w:rPr>
              <w:t>arvesting S</w:t>
            </w:r>
            <w:r w:rsidR="006D1CA5" w:rsidRPr="002033AB">
              <w:rPr>
                <w:rFonts w:eastAsia="Calibri" w:cs="Times New Roman"/>
                <w:szCs w:val="24"/>
              </w:rPr>
              <w:t>tage</w:t>
            </w:r>
            <w:r w:rsidR="006D1CA5" w:rsidRPr="002033AB">
              <w:rPr>
                <w:rFonts w:cs="Times New Roman"/>
                <w:szCs w:val="24"/>
              </w:rPr>
              <w:t>)</w:t>
            </w:r>
            <w:r w:rsidRPr="002033AB">
              <w:rPr>
                <w:rFonts w:cs="Times New Roman"/>
                <w:szCs w:val="24"/>
                <w:lang w:val="en-US"/>
              </w:rPr>
              <w:t xml:space="preserve"> in different</w:t>
            </w:r>
            <w:r w:rsidR="006D1CA5" w:rsidRPr="002033AB">
              <w:rPr>
                <w:rFonts w:cs="Times New Roman"/>
                <w:szCs w:val="24"/>
                <w:lang w:val="en-US"/>
              </w:rPr>
              <w:t xml:space="preserve"> locations with different climatic conditions.</w:t>
            </w:r>
          </w:p>
          <w:p w:rsidR="006D1CA5" w:rsidRPr="002033AB" w:rsidRDefault="006D1CA5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</w:p>
        </w:tc>
      </w:tr>
      <w:tr w:rsidR="00E50F1D" w:rsidRPr="002033AB" w:rsidTr="00913A37">
        <w:tc>
          <w:tcPr>
            <w:tcW w:w="1101" w:type="dxa"/>
          </w:tcPr>
          <w:p w:rsidR="00E50F1D" w:rsidRPr="002033AB" w:rsidRDefault="00E50F1D" w:rsidP="002033A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E50F1D" w:rsidRPr="002033AB" w:rsidRDefault="00E50F1D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 w:rsidRPr="002033AB">
              <w:rPr>
                <w:rFonts w:cs="Times New Roman"/>
                <w:szCs w:val="24"/>
                <w:lang w:val="en-US"/>
              </w:rPr>
              <w:t xml:space="preserve">What </w:t>
            </w:r>
            <w:r w:rsidRPr="002033AB">
              <w:rPr>
                <w:rFonts w:cs="Times New Roman"/>
                <w:b/>
                <w:szCs w:val="24"/>
                <w:lang w:val="en-US"/>
              </w:rPr>
              <w:t>current or</w:t>
            </w:r>
            <w:r w:rsidRPr="002033AB">
              <w:rPr>
                <w:rFonts w:cs="Times New Roman"/>
                <w:szCs w:val="24"/>
                <w:lang w:val="en-US"/>
              </w:rPr>
              <w:t xml:space="preserve"> </w:t>
            </w:r>
            <w:r w:rsidRPr="002033AB">
              <w:rPr>
                <w:rFonts w:cs="Times New Roman"/>
                <w:b/>
                <w:szCs w:val="24"/>
                <w:lang w:val="en-US"/>
              </w:rPr>
              <w:t>upcoming</w:t>
            </w:r>
            <w:r w:rsidRPr="002033AB">
              <w:rPr>
                <w:rFonts w:cs="Times New Roman"/>
                <w:szCs w:val="24"/>
                <w:lang w:val="en-US"/>
              </w:rPr>
              <w:t xml:space="preserve"> </w:t>
            </w:r>
            <w:r w:rsidR="009650D1" w:rsidRPr="002033AB">
              <w:rPr>
                <w:rFonts w:cs="Times New Roman"/>
                <w:szCs w:val="24"/>
                <w:lang w:val="en-US"/>
              </w:rPr>
              <w:t xml:space="preserve">surveillance </w:t>
            </w:r>
            <w:r w:rsidRPr="002033AB">
              <w:rPr>
                <w:rFonts w:cs="Times New Roman"/>
                <w:szCs w:val="24"/>
                <w:lang w:val="en-US"/>
              </w:rPr>
              <w:t>projects, workshops or improvements are planned in your country</w:t>
            </w:r>
            <w:r w:rsidR="009650D1" w:rsidRPr="002033AB">
              <w:rPr>
                <w:rFonts w:cs="Times New Roman"/>
                <w:szCs w:val="24"/>
                <w:lang w:val="en-US"/>
              </w:rPr>
              <w:t xml:space="preserve"> for the next five years</w:t>
            </w:r>
            <w:r w:rsidRPr="002033AB">
              <w:rPr>
                <w:rFonts w:cs="Times New Roman"/>
                <w:szCs w:val="24"/>
                <w:lang w:val="en-US"/>
              </w:rPr>
              <w:t>?</w:t>
            </w:r>
            <w:r w:rsidR="00913A37" w:rsidRPr="002033AB">
              <w:rPr>
                <w:rFonts w:cs="Times New Roman"/>
                <w:szCs w:val="24"/>
                <w:lang w:val="en-US"/>
              </w:rPr>
              <w:t xml:space="preserve"> Please include surveillance projects of any kind (for example funded domestically, through regional or international </w:t>
            </w:r>
            <w:proofErr w:type="spellStart"/>
            <w:r w:rsidR="00913A37" w:rsidRPr="002033AB">
              <w:rPr>
                <w:rFonts w:cs="Times New Roman"/>
                <w:szCs w:val="24"/>
                <w:lang w:val="en-US"/>
              </w:rPr>
              <w:t>programmes</w:t>
            </w:r>
            <w:proofErr w:type="spellEnd"/>
            <w:r w:rsidR="00913A37" w:rsidRPr="002033AB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="00913A37" w:rsidRPr="002033AB">
              <w:rPr>
                <w:rFonts w:cs="Times New Roman"/>
                <w:szCs w:val="24"/>
                <w:lang w:val="en-US"/>
              </w:rPr>
              <w:t>etc</w:t>
            </w:r>
            <w:proofErr w:type="spellEnd"/>
            <w:r w:rsidR="00913A37" w:rsidRPr="002033AB">
              <w:rPr>
                <w:rFonts w:cs="Times New Roman"/>
                <w:szCs w:val="24"/>
                <w:lang w:val="en-US"/>
              </w:rPr>
              <w:t>).</w:t>
            </w:r>
            <w:r w:rsidR="00C92162" w:rsidRPr="002033AB">
              <w:rPr>
                <w:rFonts w:cs="Times New Roman"/>
                <w:szCs w:val="24"/>
                <w:lang w:val="en-US"/>
              </w:rPr>
              <w:t xml:space="preserve"> </w:t>
            </w:r>
            <w:r w:rsidR="00C92162" w:rsidRPr="002033AB">
              <w:rPr>
                <w:rFonts w:cs="Times New Roman"/>
                <w:b/>
                <w:szCs w:val="24"/>
                <w:u w:val="single"/>
                <w:lang w:val="en-US"/>
              </w:rPr>
              <w:t>Plan to present this information at the workshop in 5 minutes or less</w:t>
            </w:r>
            <w:r w:rsidR="00913A37" w:rsidRPr="002033AB">
              <w:rPr>
                <w:rFonts w:cs="Times New Roman"/>
                <w:b/>
                <w:szCs w:val="24"/>
                <w:u w:val="single"/>
                <w:lang w:val="en-US"/>
              </w:rPr>
              <w:t xml:space="preserve"> so we can exchange ideas and updates in the region</w:t>
            </w:r>
            <w:r w:rsidR="00C92162" w:rsidRPr="002033AB">
              <w:rPr>
                <w:rFonts w:cs="Times New Roman"/>
                <w:b/>
                <w:szCs w:val="24"/>
                <w:u w:val="single"/>
                <w:lang w:val="en-US"/>
              </w:rPr>
              <w:t>.</w:t>
            </w:r>
          </w:p>
        </w:tc>
        <w:tc>
          <w:tcPr>
            <w:tcW w:w="9434" w:type="dxa"/>
          </w:tcPr>
          <w:p w:rsidR="00E50F1D" w:rsidRPr="002033AB" w:rsidRDefault="00346567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 w:rsidRPr="002033AB">
              <w:rPr>
                <w:rFonts w:cs="Times New Roman"/>
                <w:szCs w:val="24"/>
                <w:lang w:val="en-US"/>
              </w:rPr>
              <w:t>Crop priority for surveillance project is relied on export and import status.</w:t>
            </w:r>
          </w:p>
          <w:p w:rsidR="009F787E" w:rsidRPr="002033AB" w:rsidRDefault="009F787E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 w:rsidRPr="002033AB">
              <w:rPr>
                <w:rFonts w:cs="Times New Roman"/>
                <w:szCs w:val="24"/>
                <w:lang w:val="en-US"/>
              </w:rPr>
              <w:t xml:space="preserve">Currently, there is no project for surveillance in Plant Protection Division. If Plant Protection Division may have project, priority will be </w:t>
            </w:r>
          </w:p>
          <w:p w:rsidR="009F787E" w:rsidRPr="002033AB" w:rsidRDefault="009F787E" w:rsidP="002033A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szCs w:val="24"/>
                <w:lang w:val="en-US"/>
              </w:rPr>
            </w:pPr>
            <w:r w:rsidRPr="002033AB">
              <w:rPr>
                <w:rFonts w:cs="Times New Roman"/>
                <w:szCs w:val="24"/>
                <w:lang w:val="en-US"/>
              </w:rPr>
              <w:t>Rice</w:t>
            </w:r>
          </w:p>
          <w:p w:rsidR="009F787E" w:rsidRPr="002033AB" w:rsidRDefault="009F787E" w:rsidP="002033A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szCs w:val="24"/>
                <w:lang w:val="en-US"/>
              </w:rPr>
            </w:pPr>
            <w:r w:rsidRPr="002033AB">
              <w:rPr>
                <w:rFonts w:cs="Times New Roman"/>
                <w:szCs w:val="24"/>
                <w:lang w:val="en-US"/>
              </w:rPr>
              <w:t>Maize</w:t>
            </w:r>
          </w:p>
          <w:p w:rsidR="009F787E" w:rsidRPr="002033AB" w:rsidRDefault="009F787E" w:rsidP="002033A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szCs w:val="24"/>
                <w:lang w:val="en-US"/>
              </w:rPr>
            </w:pPr>
            <w:r w:rsidRPr="002033AB">
              <w:rPr>
                <w:rFonts w:cs="Times New Roman"/>
                <w:szCs w:val="24"/>
                <w:lang w:val="en-US"/>
              </w:rPr>
              <w:t>Vegetables and Fruits (Musk Melon, Water Melon and Banana) and</w:t>
            </w:r>
          </w:p>
          <w:p w:rsidR="009F787E" w:rsidRPr="002033AB" w:rsidRDefault="009F787E" w:rsidP="002033A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szCs w:val="24"/>
                <w:lang w:val="en-US"/>
              </w:rPr>
            </w:pPr>
            <w:r w:rsidRPr="002033AB">
              <w:rPr>
                <w:rFonts w:cs="Times New Roman"/>
                <w:szCs w:val="24"/>
                <w:lang w:val="en-US"/>
              </w:rPr>
              <w:t>Oil Seed Crops.</w:t>
            </w:r>
          </w:p>
          <w:p w:rsidR="009F787E" w:rsidRPr="002033AB" w:rsidRDefault="009F787E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</w:p>
        </w:tc>
      </w:tr>
      <w:tr w:rsidR="00E50F1D" w:rsidRPr="002033AB" w:rsidTr="00913A37">
        <w:tc>
          <w:tcPr>
            <w:tcW w:w="1101" w:type="dxa"/>
          </w:tcPr>
          <w:p w:rsidR="00E50F1D" w:rsidRPr="002033AB" w:rsidRDefault="00E50F1D" w:rsidP="002033A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E50F1D" w:rsidRPr="002033AB" w:rsidRDefault="00913A37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 w:rsidRPr="002033AB">
              <w:rPr>
                <w:rFonts w:cs="Times New Roman"/>
                <w:szCs w:val="24"/>
                <w:lang w:val="en-US"/>
              </w:rPr>
              <w:t xml:space="preserve">What </w:t>
            </w:r>
            <w:r w:rsidRPr="002033AB">
              <w:rPr>
                <w:rFonts w:cs="Times New Roman"/>
                <w:b/>
                <w:szCs w:val="24"/>
                <w:lang w:val="en-US"/>
              </w:rPr>
              <w:t>resources</w:t>
            </w:r>
            <w:r w:rsidRPr="002033AB">
              <w:rPr>
                <w:rFonts w:cs="Times New Roman"/>
                <w:szCs w:val="24"/>
                <w:lang w:val="en-US"/>
              </w:rPr>
              <w:t xml:space="preserve"> do you have to share related to surveillance (manuals, standard operating procedures, public outreach materials, </w:t>
            </w:r>
            <w:proofErr w:type="spellStart"/>
            <w:r w:rsidRPr="002033AB">
              <w:rPr>
                <w:rFonts w:cs="Times New Roman"/>
                <w:szCs w:val="24"/>
                <w:lang w:val="en-US"/>
              </w:rPr>
              <w:t>etc</w:t>
            </w:r>
            <w:proofErr w:type="spellEnd"/>
            <w:r w:rsidRPr="002033AB">
              <w:rPr>
                <w:rFonts w:cs="Times New Roman"/>
                <w:szCs w:val="24"/>
                <w:lang w:val="en-US"/>
              </w:rPr>
              <w:t>)? Please list and identify if you are willing to share them.</w:t>
            </w:r>
          </w:p>
        </w:tc>
        <w:tc>
          <w:tcPr>
            <w:tcW w:w="9434" w:type="dxa"/>
          </w:tcPr>
          <w:p w:rsidR="00E50F1D" w:rsidRPr="002033AB" w:rsidRDefault="009F787E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 w:rsidRPr="002033AB">
              <w:rPr>
                <w:rFonts w:cs="Times New Roman"/>
                <w:szCs w:val="24"/>
                <w:lang w:val="en-US"/>
              </w:rPr>
              <w:t>Plant Protection Division does not have the resources related to surveillance.</w:t>
            </w:r>
          </w:p>
        </w:tc>
      </w:tr>
      <w:tr w:rsidR="00913A37" w:rsidRPr="002033AB" w:rsidTr="00913A37">
        <w:tc>
          <w:tcPr>
            <w:tcW w:w="1101" w:type="dxa"/>
          </w:tcPr>
          <w:p w:rsidR="00913A37" w:rsidRPr="002033AB" w:rsidRDefault="00913A37" w:rsidP="002033A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913A37" w:rsidRPr="002033AB" w:rsidRDefault="00913A37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 w:rsidRPr="002033AB">
              <w:rPr>
                <w:rFonts w:cs="Times New Roman"/>
                <w:b/>
                <w:szCs w:val="24"/>
                <w:lang w:val="en-US"/>
              </w:rPr>
              <w:t>What do you think would help</w:t>
            </w:r>
            <w:r w:rsidRPr="002033AB">
              <w:rPr>
                <w:rFonts w:cs="Times New Roman"/>
                <w:szCs w:val="24"/>
                <w:lang w:val="en-US"/>
              </w:rPr>
              <w:t xml:space="preserve"> to address the challenges your country has with surveillance </w:t>
            </w:r>
            <w:proofErr w:type="spellStart"/>
            <w:r w:rsidRPr="002033AB">
              <w:rPr>
                <w:rFonts w:cs="Times New Roman"/>
                <w:szCs w:val="24"/>
                <w:lang w:val="en-US"/>
              </w:rPr>
              <w:t>programmes</w:t>
            </w:r>
            <w:proofErr w:type="spellEnd"/>
            <w:r w:rsidRPr="002033AB">
              <w:rPr>
                <w:rFonts w:cs="Times New Roman"/>
                <w:szCs w:val="24"/>
                <w:lang w:val="en-US"/>
              </w:rPr>
              <w:t>?</w:t>
            </w:r>
          </w:p>
        </w:tc>
        <w:tc>
          <w:tcPr>
            <w:tcW w:w="9434" w:type="dxa"/>
          </w:tcPr>
          <w:p w:rsidR="00913A37" w:rsidRPr="002033AB" w:rsidRDefault="00E11112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- </w:t>
            </w:r>
            <w:r w:rsidR="00346567" w:rsidRPr="002033AB">
              <w:rPr>
                <w:rFonts w:cs="Times New Roman"/>
                <w:szCs w:val="24"/>
                <w:lang w:val="en-US"/>
              </w:rPr>
              <w:t>Financial assistance</w:t>
            </w:r>
          </w:p>
          <w:p w:rsidR="00346567" w:rsidRPr="002033AB" w:rsidRDefault="00E11112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- </w:t>
            </w:r>
            <w:r w:rsidR="00346567" w:rsidRPr="002033AB">
              <w:rPr>
                <w:rFonts w:cs="Times New Roman"/>
                <w:szCs w:val="24"/>
                <w:lang w:val="en-US"/>
              </w:rPr>
              <w:t>Expertise</w:t>
            </w:r>
          </w:p>
          <w:p w:rsidR="00127EE4" w:rsidRPr="002033AB" w:rsidRDefault="00E11112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- </w:t>
            </w:r>
            <w:r w:rsidR="00542496" w:rsidRPr="002033AB">
              <w:rPr>
                <w:rFonts w:cs="Times New Roman"/>
                <w:szCs w:val="24"/>
                <w:lang w:val="en-US"/>
              </w:rPr>
              <w:t>T</w:t>
            </w:r>
            <w:r w:rsidR="00127EE4" w:rsidRPr="002033AB">
              <w:rPr>
                <w:rFonts w:cs="Times New Roman"/>
                <w:szCs w:val="24"/>
                <w:lang w:val="en-US"/>
              </w:rPr>
              <w:t>axonomists</w:t>
            </w:r>
          </w:p>
          <w:p w:rsidR="00346567" w:rsidRPr="002033AB" w:rsidRDefault="00E11112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- </w:t>
            </w:r>
            <w:r w:rsidR="00127EE4" w:rsidRPr="002033AB">
              <w:rPr>
                <w:rFonts w:cs="Times New Roman"/>
                <w:szCs w:val="24"/>
                <w:lang w:val="en-US"/>
              </w:rPr>
              <w:t>Technical-Training/Workshop</w:t>
            </w:r>
          </w:p>
          <w:p w:rsidR="00127EE4" w:rsidRPr="002033AB" w:rsidRDefault="00E11112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- </w:t>
            </w:r>
            <w:r w:rsidR="00127EE4" w:rsidRPr="002033AB">
              <w:rPr>
                <w:rFonts w:cs="Times New Roman"/>
                <w:szCs w:val="24"/>
                <w:lang w:val="en-US"/>
              </w:rPr>
              <w:t>Advanced molecular technology training</w:t>
            </w:r>
          </w:p>
          <w:p w:rsidR="00346567" w:rsidRPr="002033AB" w:rsidRDefault="00E11112" w:rsidP="002033AB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- </w:t>
            </w:r>
            <w:r w:rsidR="00127EE4" w:rsidRPr="002033AB">
              <w:rPr>
                <w:rFonts w:cs="Times New Roman"/>
                <w:szCs w:val="24"/>
                <w:lang w:val="en-US"/>
              </w:rPr>
              <w:t>Molecular Lab Facilities</w:t>
            </w:r>
          </w:p>
        </w:tc>
      </w:tr>
    </w:tbl>
    <w:p w:rsidR="00E7417E" w:rsidRPr="002033AB" w:rsidRDefault="00E7417E" w:rsidP="002033AB">
      <w:pPr>
        <w:spacing w:after="0"/>
        <w:rPr>
          <w:rFonts w:cs="Times New Roman"/>
          <w:szCs w:val="24"/>
          <w:lang w:val="en-US"/>
        </w:rPr>
      </w:pPr>
    </w:p>
    <w:sectPr w:rsidR="00E7417E" w:rsidRPr="002033AB" w:rsidSect="00C92162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08" w:rsidRDefault="00761608" w:rsidP="00CA547D">
      <w:pPr>
        <w:spacing w:after="0" w:line="240" w:lineRule="auto"/>
      </w:pPr>
      <w:r>
        <w:separator/>
      </w:r>
    </w:p>
  </w:endnote>
  <w:endnote w:type="continuationSeparator" w:id="0">
    <w:p w:rsidR="00761608" w:rsidRDefault="00761608" w:rsidP="00CA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08" w:rsidRDefault="00761608" w:rsidP="00CA547D">
      <w:pPr>
        <w:spacing w:after="0" w:line="240" w:lineRule="auto"/>
      </w:pPr>
      <w:r>
        <w:separator/>
      </w:r>
    </w:p>
  </w:footnote>
  <w:footnote w:type="continuationSeparator" w:id="0">
    <w:p w:rsidR="00761608" w:rsidRDefault="00761608" w:rsidP="00CA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0C90"/>
    <w:multiLevelType w:val="hybridMultilevel"/>
    <w:tmpl w:val="3DCC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20CD2"/>
    <w:multiLevelType w:val="hybridMultilevel"/>
    <w:tmpl w:val="B4604158"/>
    <w:lvl w:ilvl="0" w:tplc="99E449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7E"/>
    <w:rsid w:val="00022943"/>
    <w:rsid w:val="00046324"/>
    <w:rsid w:val="000A2570"/>
    <w:rsid w:val="000C66DF"/>
    <w:rsid w:val="000E2210"/>
    <w:rsid w:val="000E28BD"/>
    <w:rsid w:val="000E7C0B"/>
    <w:rsid w:val="000F3DD3"/>
    <w:rsid w:val="00127EE4"/>
    <w:rsid w:val="001458C3"/>
    <w:rsid w:val="001473B5"/>
    <w:rsid w:val="00192E7F"/>
    <w:rsid w:val="001F35C3"/>
    <w:rsid w:val="002033AB"/>
    <w:rsid w:val="00213F98"/>
    <w:rsid w:val="00270EAD"/>
    <w:rsid w:val="0029165F"/>
    <w:rsid w:val="00296A41"/>
    <w:rsid w:val="002B6286"/>
    <w:rsid w:val="00302B88"/>
    <w:rsid w:val="003235FD"/>
    <w:rsid w:val="00344F8E"/>
    <w:rsid w:val="00346567"/>
    <w:rsid w:val="00382F75"/>
    <w:rsid w:val="003B201B"/>
    <w:rsid w:val="003B2D03"/>
    <w:rsid w:val="003F1B53"/>
    <w:rsid w:val="00404716"/>
    <w:rsid w:val="00436429"/>
    <w:rsid w:val="004A7636"/>
    <w:rsid w:val="004C2011"/>
    <w:rsid w:val="004E3844"/>
    <w:rsid w:val="00532901"/>
    <w:rsid w:val="00542496"/>
    <w:rsid w:val="00567417"/>
    <w:rsid w:val="005928ED"/>
    <w:rsid w:val="005960ED"/>
    <w:rsid w:val="005B7F81"/>
    <w:rsid w:val="00675714"/>
    <w:rsid w:val="00685DDE"/>
    <w:rsid w:val="006D1CA5"/>
    <w:rsid w:val="00707E0F"/>
    <w:rsid w:val="00720AEF"/>
    <w:rsid w:val="00732B89"/>
    <w:rsid w:val="00733317"/>
    <w:rsid w:val="007441F1"/>
    <w:rsid w:val="00761608"/>
    <w:rsid w:val="0077307C"/>
    <w:rsid w:val="007A5BAF"/>
    <w:rsid w:val="007B6F95"/>
    <w:rsid w:val="007E7F85"/>
    <w:rsid w:val="008D221D"/>
    <w:rsid w:val="008E2860"/>
    <w:rsid w:val="00906F8A"/>
    <w:rsid w:val="00913A37"/>
    <w:rsid w:val="00934A8E"/>
    <w:rsid w:val="009650D1"/>
    <w:rsid w:val="009738C6"/>
    <w:rsid w:val="009F787E"/>
    <w:rsid w:val="00A1307E"/>
    <w:rsid w:val="00A21747"/>
    <w:rsid w:val="00A2441E"/>
    <w:rsid w:val="00AD3551"/>
    <w:rsid w:val="00AF6FAC"/>
    <w:rsid w:val="00B446D0"/>
    <w:rsid w:val="00B51EFF"/>
    <w:rsid w:val="00BA12BD"/>
    <w:rsid w:val="00BB2518"/>
    <w:rsid w:val="00BF4E67"/>
    <w:rsid w:val="00C03CED"/>
    <w:rsid w:val="00C07E00"/>
    <w:rsid w:val="00C25F0E"/>
    <w:rsid w:val="00C92162"/>
    <w:rsid w:val="00CA547D"/>
    <w:rsid w:val="00CB64D6"/>
    <w:rsid w:val="00CD457C"/>
    <w:rsid w:val="00D25274"/>
    <w:rsid w:val="00D26E03"/>
    <w:rsid w:val="00D36F20"/>
    <w:rsid w:val="00D45B52"/>
    <w:rsid w:val="00D97536"/>
    <w:rsid w:val="00DB15EA"/>
    <w:rsid w:val="00DE0BE4"/>
    <w:rsid w:val="00E11112"/>
    <w:rsid w:val="00E50F1D"/>
    <w:rsid w:val="00E7417E"/>
    <w:rsid w:val="00EF38D9"/>
    <w:rsid w:val="00F02ABD"/>
    <w:rsid w:val="00F35759"/>
    <w:rsid w:val="00F90D80"/>
    <w:rsid w:val="00FA732F"/>
    <w:rsid w:val="00FD52D2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8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E5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8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E5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Hammons (AGDI)</dc:creator>
  <cp:lastModifiedBy>Alexander, Saw (FAOMM)</cp:lastModifiedBy>
  <cp:revision>2</cp:revision>
  <cp:lastPrinted>2015-06-25T07:09:00Z</cp:lastPrinted>
  <dcterms:created xsi:type="dcterms:W3CDTF">2015-09-24T09:39:00Z</dcterms:created>
  <dcterms:modified xsi:type="dcterms:W3CDTF">2015-09-24T09:39:00Z</dcterms:modified>
</cp:coreProperties>
</file>